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88AD" w14:textId="0CE03CF9" w:rsidR="00CD4C9C" w:rsidRDefault="00CD4C9C" w:rsidP="00CD4C9C">
      <w:pPr>
        <w:widowControl/>
        <w:shd w:val="clear" w:color="auto" w:fill="FFFFFF"/>
        <w:spacing w:line="330" w:lineRule="atLeast"/>
        <w:ind w:firstLine="480"/>
        <w:jc w:val="center"/>
        <w:rPr>
          <w:rFonts w:ascii="方正小标宋_GBK" w:eastAsia="方正小标宋_GBK" w:hAnsi="方正小标宋_GBK" w:cs="宋体"/>
          <w:color w:val="323232"/>
          <w:kern w:val="0"/>
          <w:sz w:val="36"/>
          <w:szCs w:val="36"/>
        </w:rPr>
      </w:pPr>
      <w:r w:rsidRPr="00CD4C9C">
        <w:rPr>
          <w:rFonts w:ascii="方正小标宋_GBK" w:eastAsia="方正小标宋_GBK" w:hAnsi="方正小标宋_GBK" w:cs="宋体" w:hint="eastAsia"/>
          <w:color w:val="323232"/>
          <w:kern w:val="0"/>
          <w:sz w:val="36"/>
          <w:szCs w:val="36"/>
        </w:rPr>
        <w:t>北京建筑大学建筑与城市规划学院快题考试须知</w:t>
      </w:r>
    </w:p>
    <w:p w14:paraId="118FD0AF" w14:textId="77777777" w:rsidR="00CD4C9C" w:rsidRPr="00CD4C9C" w:rsidRDefault="00CD4C9C" w:rsidP="00CD4C9C">
      <w:pPr>
        <w:widowControl/>
        <w:shd w:val="clear" w:color="auto" w:fill="FFFFFF"/>
        <w:spacing w:line="330" w:lineRule="atLeast"/>
        <w:ind w:firstLine="480"/>
        <w:jc w:val="center"/>
        <w:rPr>
          <w:rFonts w:ascii="方正小标宋_GBK" w:eastAsia="方正小标宋_GBK" w:hAnsi="方正小标宋_GBK" w:cs="宋体"/>
          <w:color w:val="323232"/>
          <w:kern w:val="0"/>
          <w:sz w:val="36"/>
          <w:szCs w:val="36"/>
        </w:rPr>
      </w:pPr>
    </w:p>
    <w:p w14:paraId="74B427FA" w14:textId="77777777" w:rsidR="00CD4C9C" w:rsidRPr="00CD4C9C" w:rsidRDefault="00CD4C9C" w:rsidP="00CD4C9C">
      <w:pPr>
        <w:widowControl/>
        <w:shd w:val="clear" w:color="auto" w:fill="FFFFFF"/>
        <w:spacing w:line="330" w:lineRule="atLeast"/>
        <w:ind w:firstLine="480"/>
        <w:jc w:val="left"/>
        <w:rPr>
          <w:rFonts w:ascii="仿宋_GB2312" w:eastAsia="仿宋_GB2312" w:hAnsi="仿宋_GB2312" w:cs="宋体"/>
          <w:color w:val="323232"/>
          <w:kern w:val="0"/>
          <w:sz w:val="30"/>
          <w:szCs w:val="30"/>
        </w:rPr>
      </w:pPr>
      <w:r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一、快题考试时间为连续3小时。</w:t>
      </w:r>
    </w:p>
    <w:p w14:paraId="3613C8E0" w14:textId="3628525B" w:rsidR="00CD4C9C" w:rsidRPr="00CD4C9C" w:rsidRDefault="005C7BDB" w:rsidP="00CD4C9C">
      <w:pPr>
        <w:widowControl/>
        <w:shd w:val="clear" w:color="auto" w:fill="FFFFFF"/>
        <w:spacing w:line="330" w:lineRule="atLeast"/>
        <w:ind w:firstLine="480"/>
        <w:jc w:val="left"/>
        <w:rPr>
          <w:rFonts w:ascii="仿宋_GB2312" w:eastAsia="仿宋_GB2312" w:hAnsi="仿宋_GB2312" w:cs="宋体"/>
          <w:color w:val="323232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二</w:t>
      </w:r>
      <w:r w:rsidR="00CD4C9C"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、</w:t>
      </w:r>
      <w:r w:rsidR="00046652" w:rsidRPr="000661E2">
        <w:rPr>
          <w:rFonts w:ascii="仿宋_GB2312" w:eastAsia="仿宋_GB2312" w:hAnsi="Arial" w:cs="Arial" w:hint="eastAsia"/>
          <w:color w:val="363636"/>
          <w:sz w:val="28"/>
          <w:szCs w:val="28"/>
        </w:rPr>
        <w:t>考试图纸</w:t>
      </w:r>
      <w:r w:rsidR="00046652">
        <w:rPr>
          <w:rFonts w:ascii="仿宋_GB2312" w:eastAsia="仿宋_GB2312" w:hAnsi="Arial" w:cs="Arial" w:hint="eastAsia"/>
          <w:color w:val="363636"/>
          <w:sz w:val="28"/>
          <w:szCs w:val="28"/>
        </w:rPr>
        <w:t>图幅为A</w:t>
      </w:r>
      <w:r w:rsidR="00046652">
        <w:rPr>
          <w:rFonts w:ascii="仿宋_GB2312" w:eastAsia="仿宋_GB2312" w:hAnsi="Arial" w:cs="Arial"/>
          <w:color w:val="363636"/>
          <w:sz w:val="28"/>
          <w:szCs w:val="28"/>
        </w:rPr>
        <w:t>1</w:t>
      </w:r>
      <w:r w:rsidR="00046652">
        <w:rPr>
          <w:rFonts w:ascii="仿宋_GB2312" w:eastAsia="仿宋_GB2312" w:hAnsi="Arial" w:cs="Arial" w:hint="eastAsia"/>
          <w:color w:val="363636"/>
          <w:sz w:val="28"/>
          <w:szCs w:val="28"/>
        </w:rPr>
        <w:t>，纸质不限，张数不限</w:t>
      </w:r>
      <w:r w:rsidR="00046652" w:rsidRPr="000661E2">
        <w:rPr>
          <w:rFonts w:ascii="仿宋_GB2312" w:eastAsia="仿宋_GB2312" w:hAnsi="Arial" w:cs="Arial" w:hint="eastAsia"/>
          <w:color w:val="363636"/>
          <w:sz w:val="28"/>
          <w:szCs w:val="28"/>
        </w:rPr>
        <w:t>。图纸上除图框外，不得绘写任何标识及</w:t>
      </w:r>
      <w:r w:rsidR="00046652">
        <w:rPr>
          <w:rFonts w:ascii="仿宋_GB2312" w:eastAsia="仿宋_GB2312" w:hAnsi="Arial" w:cs="Arial" w:hint="eastAsia"/>
          <w:color w:val="363636"/>
          <w:sz w:val="28"/>
          <w:szCs w:val="28"/>
        </w:rPr>
        <w:t>签名</w:t>
      </w:r>
      <w:r w:rsidR="00046652"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（包括各类设计院、所标志）</w:t>
      </w:r>
      <w:r w:rsidR="00046652" w:rsidRPr="000661E2">
        <w:rPr>
          <w:rFonts w:ascii="仿宋_GB2312" w:eastAsia="仿宋_GB2312" w:hAnsi="Arial" w:cs="Arial" w:hint="eastAsia"/>
          <w:color w:val="363636"/>
          <w:sz w:val="28"/>
          <w:szCs w:val="28"/>
        </w:rPr>
        <w:t>。</w:t>
      </w:r>
    </w:p>
    <w:p w14:paraId="300E05CE" w14:textId="506C1D3C" w:rsidR="00CD4C9C" w:rsidRPr="00CD4C9C" w:rsidRDefault="005C7BDB" w:rsidP="00CD4C9C">
      <w:pPr>
        <w:widowControl/>
        <w:shd w:val="clear" w:color="auto" w:fill="FFFFFF"/>
        <w:spacing w:line="330" w:lineRule="atLeast"/>
        <w:ind w:firstLine="480"/>
        <w:jc w:val="left"/>
        <w:rPr>
          <w:rFonts w:ascii="仿宋_GB2312" w:eastAsia="仿宋_GB2312" w:hAnsi="仿宋_GB2312" w:cs="宋体"/>
          <w:color w:val="323232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三</w:t>
      </w:r>
      <w:r w:rsidR="00CD4C9C"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、</w:t>
      </w:r>
      <w:r w:rsidR="00CD4C9C" w:rsidRPr="00A528E4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图纸表现方法不限，考生</w:t>
      </w:r>
      <w:r w:rsidR="00CD4C9C"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可根据情况自备</w:t>
      </w:r>
      <w:r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画图板、丁字尺、比例尺、三角板、透明胶带或图钉、</w:t>
      </w:r>
      <w:r w:rsidR="00CD4C9C"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炭笔、铅笔、墨线笔、马克笔、彩色铅笔、粉笔、水粉、水彩</w:t>
      </w:r>
      <w:r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等制图用具</w:t>
      </w:r>
      <w:r w:rsidR="00CD4C9C"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。</w:t>
      </w:r>
    </w:p>
    <w:p w14:paraId="25016DCE" w14:textId="757F0277" w:rsidR="00CD4C9C" w:rsidRPr="00CD4C9C" w:rsidRDefault="005C7BDB" w:rsidP="00CD4C9C">
      <w:pPr>
        <w:widowControl/>
        <w:shd w:val="clear" w:color="auto" w:fill="FFFFFF"/>
        <w:spacing w:line="330" w:lineRule="atLeast"/>
        <w:ind w:firstLine="480"/>
        <w:jc w:val="left"/>
        <w:rPr>
          <w:rFonts w:ascii="仿宋_GB2312" w:eastAsia="仿宋_GB2312" w:hAnsi="仿宋_GB2312" w:cs="宋体"/>
          <w:color w:val="323232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四</w:t>
      </w:r>
      <w:r w:rsidR="00CD4C9C"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、考试时，考生不得查阅任何参考资料及草图。</w:t>
      </w:r>
    </w:p>
    <w:p w14:paraId="42DE33A1" w14:textId="179D0A57" w:rsidR="00CD4C9C" w:rsidRDefault="005C7BDB" w:rsidP="005C7BDB">
      <w:pPr>
        <w:widowControl/>
        <w:shd w:val="clear" w:color="auto" w:fill="FFFFFF"/>
        <w:spacing w:line="330" w:lineRule="atLeast"/>
        <w:ind w:firstLine="480"/>
        <w:jc w:val="left"/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五</w:t>
      </w:r>
      <w:r w:rsidR="00CD4C9C" w:rsidRPr="00CD4C9C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、考生将考号及姓名写在每张图框外的左上角处，不得在图纸上作标记。</w:t>
      </w:r>
    </w:p>
    <w:p w14:paraId="72223A48" w14:textId="1B5AE041" w:rsidR="00B437BD" w:rsidRDefault="005C7BDB" w:rsidP="00CD4C9C">
      <w:pPr>
        <w:widowControl/>
        <w:shd w:val="clear" w:color="auto" w:fill="FFFFFF"/>
        <w:spacing w:line="330" w:lineRule="atLeast"/>
        <w:ind w:firstLine="480"/>
        <w:jc w:val="left"/>
        <w:rPr>
          <w:rFonts w:ascii="仿宋_GB2312" w:eastAsia="仿宋_GB2312" w:hAnsi="仿宋_GB2312" w:cs="宋体"/>
          <w:color w:val="323232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六</w:t>
      </w:r>
      <w:r w:rsidR="00B437BD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、</w:t>
      </w:r>
      <w:r w:rsidR="00B437BD" w:rsidRPr="00B437BD">
        <w:rPr>
          <w:rFonts w:ascii="仿宋_GB2312" w:eastAsia="仿宋_GB2312" w:hAnsi="仿宋_GB2312" w:cs="宋体"/>
          <w:color w:val="323232"/>
          <w:kern w:val="0"/>
          <w:sz w:val="30"/>
          <w:szCs w:val="30"/>
        </w:rPr>
        <w:t>考试结束，须用手机扫描纸质图纸上传</w:t>
      </w:r>
      <w:r w:rsidR="00B437BD">
        <w:rPr>
          <w:rFonts w:ascii="仿宋_GB2312" w:eastAsia="仿宋_GB2312" w:hAnsi="仿宋_GB2312" w:cs="宋体" w:hint="eastAsia"/>
          <w:color w:val="323232"/>
          <w:kern w:val="0"/>
          <w:sz w:val="30"/>
          <w:szCs w:val="30"/>
        </w:rPr>
        <w:t>到指定邮箱</w:t>
      </w:r>
      <w:r w:rsidR="00B437BD" w:rsidRPr="00B437BD">
        <w:rPr>
          <w:rFonts w:ascii="仿宋_GB2312" w:eastAsia="仿宋_GB2312" w:hAnsi="仿宋_GB2312" w:cs="宋体"/>
          <w:color w:val="323232"/>
          <w:kern w:val="0"/>
          <w:sz w:val="30"/>
          <w:szCs w:val="30"/>
        </w:rPr>
        <w:t>，监考老师确定收到方可离开考场。</w:t>
      </w:r>
    </w:p>
    <w:p w14:paraId="50B93C46" w14:textId="77777777" w:rsidR="00CD4C9C" w:rsidRPr="00EA13B4" w:rsidRDefault="00CD4C9C"/>
    <w:sectPr w:rsidR="00CD4C9C" w:rsidRPr="00EA1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9C"/>
    <w:rsid w:val="00046652"/>
    <w:rsid w:val="000E0710"/>
    <w:rsid w:val="00211C5C"/>
    <w:rsid w:val="00406541"/>
    <w:rsid w:val="005C7BDB"/>
    <w:rsid w:val="00686B33"/>
    <w:rsid w:val="00795CFE"/>
    <w:rsid w:val="00935E0C"/>
    <w:rsid w:val="00A528E4"/>
    <w:rsid w:val="00B437BD"/>
    <w:rsid w:val="00CB57F7"/>
    <w:rsid w:val="00CD4C9C"/>
    <w:rsid w:val="00EA13B4"/>
    <w:rsid w:val="00F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E15B5"/>
  <w15:chartTrackingRefBased/>
  <w15:docId w15:val="{95C1396A-DC58-8E45-A4AC-7F3E537E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127</Words>
  <Characters>145</Characters>
  <Application>Microsoft Office Word</Application>
  <DocSecurity>0</DocSecurity>
  <Lines>6</Lines>
  <Paragraphs>4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孙艳晨</dc:creator>
  <cp:keywords/>
  <dc:description/>
  <cp:lastModifiedBy>孙艳晨</cp:lastModifiedBy>
  <cp:revision>8</cp:revision>
  <dcterms:created xsi:type="dcterms:W3CDTF">2022-09-21T08:15:00Z</dcterms:created>
  <dcterms:modified xsi:type="dcterms:W3CDTF">2022-09-22T14:25:00Z</dcterms:modified>
</cp:coreProperties>
</file>