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28"/>
        </w:rPr>
        <w:t>新教务管理系统</w:t>
      </w:r>
      <w:r>
        <w:rPr>
          <w:rFonts w:hint="eastAsia" w:ascii="Times New Roman" w:hAnsi="Times New Roman" w:cs="Times New Roman"/>
          <w:b/>
          <w:bCs/>
          <w:kern w:val="0"/>
          <w:sz w:val="36"/>
          <w:szCs w:val="28"/>
          <w:lang w:eastAsia="zh-CN"/>
        </w:rPr>
        <w:t>重考</w:t>
      </w:r>
      <w:r>
        <w:rPr>
          <w:rFonts w:ascii="Times New Roman" w:hAnsi="Times New Roman" w:cs="Times New Roman"/>
          <w:b/>
          <w:bCs/>
          <w:kern w:val="0"/>
          <w:sz w:val="36"/>
          <w:szCs w:val="28"/>
        </w:rPr>
        <w:t>成绩录入操作指南</w:t>
      </w:r>
    </w:p>
    <w:p>
      <w:pPr>
        <w:widowControl/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ascii="Times New Roman" w:hAnsi="Times New Roman" w:cs="Times New Roman"/>
          <w:b/>
          <w:bCs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录入成绩前请学院教务相关老师指认录入教师，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模块为“考务管理”-“指定成绩录入人”。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</w:rPr>
        <w:t>一、入口：</w:t>
      </w:r>
      <w:r>
        <w:rPr>
          <w:rFonts w:ascii="Times New Roman" w:hAnsi="Times New Roman" w:cs="Times New Roman"/>
          <w:kern w:val="0"/>
          <w:sz w:val="21"/>
          <w:szCs w:val="21"/>
        </w:rPr>
        <w:t>我的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-</w:t>
      </w:r>
      <w:r>
        <w:rPr>
          <w:rFonts w:ascii="Times New Roman" w:hAnsi="Times New Roman" w:cs="Times New Roman"/>
          <w:kern w:val="0"/>
          <w:sz w:val="21"/>
          <w:szCs w:val="21"/>
        </w:rPr>
        <w:t>成绩录入</w:t>
      </w:r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以往学期不及格（含双培生、结业生，课序号带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ck字样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成绩录入在“</w:t>
      </w:r>
      <w:r>
        <w:rPr>
          <w:rFonts w:ascii="Times New Roman" w:hAnsi="Times New Roman" w:cs="Times New Roman"/>
          <w:bCs/>
          <w:kern w:val="0"/>
          <w:sz w:val="21"/>
          <w:szCs w:val="21"/>
        </w:rPr>
        <w:t>待录入成绩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”中录入，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上学期不及格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成绩在“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</w:rPr>
        <w:t>已</w:t>
      </w:r>
      <w:r>
        <w:rPr>
          <w:rFonts w:ascii="Times New Roman" w:hAnsi="Times New Roman" w:cs="Times New Roman"/>
          <w:bCs/>
          <w:kern w:val="0"/>
          <w:sz w:val="21"/>
          <w:szCs w:val="21"/>
        </w:rPr>
        <w:t>录入成绩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”中录入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drawing>
          <wp:inline distT="0" distB="0" distL="0" distR="0">
            <wp:extent cx="7831455" cy="2380615"/>
            <wp:effectExtent l="19050" t="19050" r="0" b="63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087"/>
                    <a:stretch>
                      <a:fillRect/>
                    </a:stretch>
                  </pic:blipFill>
                  <pic:spPr>
                    <a:xfrm>
                      <a:off x="0" y="0"/>
                      <a:ext cx="7831777" cy="238100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206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Cs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以往学期不及格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</w:rPr>
        <w:t>录入入口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drawing>
          <wp:inline distT="0" distB="0" distL="0" distR="0">
            <wp:extent cx="8229600" cy="15087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cs="Times New Roman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Cs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eastAsia="zh-CN"/>
        </w:rPr>
        <w:t>上学期不及格成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</w:rPr>
        <w:t>绩录入入口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drawing>
          <wp:inline distT="0" distB="0" distL="0" distR="0">
            <wp:extent cx="8229600" cy="22612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</w:rPr>
        <w:t>二、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本学期不及格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课程成绩录入</w:t>
      </w:r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</w:rPr>
        <w:t>具体操作步骤：点击“开放录入”→补考成绩录入点击“录入”开始录入成绩（可利用键盘“Tab”键跳至下一录入项）→录入完成，点击“录入完毕，确认提交”提交成绩。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222567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29883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22739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ind w:firstLine="435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</w:rPr>
        <w:t>三、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以往学期不及格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>成绩录入</w:t>
      </w:r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</w:rPr>
        <w:t>具体操作步骤：点击“待录入成绩”→点击“开放录入”开始录入成绩（可利用键盘“Tab”键跳至下一录入项）→设置成绩百分比→录入成绩→填写总成绩分析→录入完成，点击“录入完毕，确认提交”提交成绩。</w:t>
      </w:r>
    </w:p>
    <w:p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27755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2743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1"/>
          <w:szCs w:val="21"/>
        </w:rPr>
      </w:pPr>
      <w:r>
        <w:drawing>
          <wp:inline distT="0" distB="0" distL="0" distR="0">
            <wp:extent cx="8229600" cy="1854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sectPr>
      <w:pgSz w:w="15840" w:h="12240" w:orient="landscape"/>
      <w:pgMar w:top="1701" w:right="1440" w:bottom="1701" w:left="144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0"/>
    <w:rsid w:val="00013BBB"/>
    <w:rsid w:val="00015AEB"/>
    <w:rsid w:val="00032748"/>
    <w:rsid w:val="00032AF7"/>
    <w:rsid w:val="00071263"/>
    <w:rsid w:val="000F6095"/>
    <w:rsid w:val="0017558C"/>
    <w:rsid w:val="001E5D02"/>
    <w:rsid w:val="001E7036"/>
    <w:rsid w:val="00237302"/>
    <w:rsid w:val="00293334"/>
    <w:rsid w:val="002D166E"/>
    <w:rsid w:val="002D1B2F"/>
    <w:rsid w:val="003028CD"/>
    <w:rsid w:val="0031150E"/>
    <w:rsid w:val="0037021D"/>
    <w:rsid w:val="0037150D"/>
    <w:rsid w:val="00375175"/>
    <w:rsid w:val="00394A9E"/>
    <w:rsid w:val="004141B9"/>
    <w:rsid w:val="00430D2C"/>
    <w:rsid w:val="00457F7C"/>
    <w:rsid w:val="004C6BC4"/>
    <w:rsid w:val="005242FE"/>
    <w:rsid w:val="005C1CE0"/>
    <w:rsid w:val="006E0D7D"/>
    <w:rsid w:val="00736DEB"/>
    <w:rsid w:val="00765A54"/>
    <w:rsid w:val="007E1249"/>
    <w:rsid w:val="007F0744"/>
    <w:rsid w:val="008369F3"/>
    <w:rsid w:val="00A76648"/>
    <w:rsid w:val="00AB4E26"/>
    <w:rsid w:val="00AB7909"/>
    <w:rsid w:val="00B3618F"/>
    <w:rsid w:val="00B47736"/>
    <w:rsid w:val="00B94453"/>
    <w:rsid w:val="00BD2343"/>
    <w:rsid w:val="00C4300E"/>
    <w:rsid w:val="00D41A30"/>
    <w:rsid w:val="00D45E7F"/>
    <w:rsid w:val="00D90724"/>
    <w:rsid w:val="00DB3B78"/>
    <w:rsid w:val="00DF23C1"/>
    <w:rsid w:val="00E13706"/>
    <w:rsid w:val="00E35590"/>
    <w:rsid w:val="00E63414"/>
    <w:rsid w:val="00E95A78"/>
    <w:rsid w:val="00EA1EA7"/>
    <w:rsid w:val="00EB610B"/>
    <w:rsid w:val="00ED300D"/>
    <w:rsid w:val="00EF3817"/>
    <w:rsid w:val="00FC226C"/>
    <w:rsid w:val="027255E1"/>
    <w:rsid w:val="2DAA5D51"/>
    <w:rsid w:val="690D4312"/>
    <w:rsid w:val="74B210DA"/>
    <w:rsid w:val="79D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</Words>
  <Characters>257</Characters>
  <Lines>2</Lines>
  <Paragraphs>1</Paragraphs>
  <ScaleCrop>false</ScaleCrop>
  <LinksUpToDate>false</LinksUpToDate>
  <CharactersWithSpaces>301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2019-09-02T01:27:00Z</dcterms:created>
  <dc:creator>Admin</dc:creator>
  <cp:lastModifiedBy>Operator</cp:lastModifiedBy>
  <dcterms:modified xsi:type="dcterms:W3CDTF">2019-09-02T02:48:29Z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